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69B" w:rsidRPr="0028169B" w:rsidRDefault="0028169B" w:rsidP="0028169B">
      <w:pPr>
        <w:jc w:val="right"/>
        <w:rPr>
          <w:rFonts w:hint="cs"/>
          <w:b/>
          <w:bCs/>
          <w:sz w:val="40"/>
          <w:szCs w:val="40"/>
          <w:u w:val="single"/>
          <w:rtl/>
        </w:rPr>
      </w:pPr>
      <w:r w:rsidRPr="0028169B">
        <w:rPr>
          <w:rFonts w:hint="cs"/>
          <w:b/>
          <w:bCs/>
          <w:sz w:val="40"/>
          <w:szCs w:val="40"/>
          <w:u w:val="single"/>
          <w:rtl/>
        </w:rPr>
        <w:t>حبر على ورق</w:t>
      </w:r>
    </w:p>
    <w:p w:rsidR="0028169B" w:rsidRDefault="0028169B" w:rsidP="0028169B">
      <w:pPr>
        <w:jc w:val="right"/>
        <w:rPr>
          <w:rFonts w:hint="cs"/>
          <w:b/>
          <w:bCs/>
          <w:sz w:val="28"/>
          <w:szCs w:val="28"/>
          <w:rtl/>
        </w:rPr>
      </w:pPr>
      <w:r w:rsidRPr="0028169B">
        <w:rPr>
          <w:rFonts w:hint="cs"/>
          <w:b/>
          <w:bCs/>
          <w:sz w:val="40"/>
          <w:szCs w:val="40"/>
          <w:u w:val="single"/>
          <w:rtl/>
        </w:rPr>
        <w:t>د. احمد ابراهيم الفقيه</w:t>
      </w:r>
    </w:p>
    <w:p w:rsidR="0028169B" w:rsidRPr="0028169B" w:rsidRDefault="0028169B" w:rsidP="0028169B">
      <w:pPr>
        <w:jc w:val="center"/>
        <w:rPr>
          <w:rFonts w:hint="cs"/>
          <w:b/>
          <w:bCs/>
          <w:sz w:val="52"/>
          <w:szCs w:val="52"/>
          <w:rtl/>
        </w:rPr>
      </w:pPr>
      <w:r w:rsidRPr="0028169B">
        <w:rPr>
          <w:rFonts w:hint="cs"/>
          <w:b/>
          <w:bCs/>
          <w:sz w:val="52"/>
          <w:szCs w:val="52"/>
          <w:rtl/>
        </w:rPr>
        <w:t>ابوحديد في ليبيا</w:t>
      </w:r>
    </w:p>
    <w:p w:rsidR="00497BAA" w:rsidRPr="00E1415F" w:rsidRDefault="0028169B" w:rsidP="009C22AF">
      <w:pPr>
        <w:jc w:val="both"/>
        <w:rPr>
          <w:rFonts w:hint="cs"/>
          <w:b/>
          <w:bCs/>
          <w:sz w:val="28"/>
          <w:szCs w:val="28"/>
          <w:rtl/>
        </w:rPr>
      </w:pPr>
      <w:r>
        <w:rPr>
          <w:rFonts w:hint="cs"/>
          <w:b/>
          <w:bCs/>
          <w:sz w:val="28"/>
          <w:szCs w:val="28"/>
          <w:rtl/>
        </w:rPr>
        <w:t xml:space="preserve">            </w:t>
      </w:r>
      <w:r w:rsidR="00E1415F">
        <w:rPr>
          <w:rFonts w:hint="cs"/>
          <w:b/>
          <w:bCs/>
          <w:sz w:val="28"/>
          <w:szCs w:val="28"/>
          <w:rtl/>
        </w:rPr>
        <w:t xml:space="preserve"> </w:t>
      </w:r>
      <w:r w:rsidR="005D0D69" w:rsidRPr="00E1415F">
        <w:rPr>
          <w:rFonts w:hint="cs"/>
          <w:b/>
          <w:bCs/>
          <w:sz w:val="28"/>
          <w:szCs w:val="28"/>
          <w:rtl/>
        </w:rPr>
        <w:t>للكاتب الفلسطيني المعروف الدكتور مازن مصطفى برنامج يقوم على الدردشة الحرة يقدمه في قناة الحوار بعنوان مقابسات،وصار تقليدا انني كلما ذهبت في زياراتي المتكررة الى لندن التي تقتضيها المراجعة الطبية</w:t>
      </w:r>
      <w:r w:rsidR="00E1415F">
        <w:rPr>
          <w:rFonts w:hint="cs"/>
          <w:b/>
          <w:bCs/>
          <w:sz w:val="28"/>
          <w:szCs w:val="28"/>
          <w:rtl/>
        </w:rPr>
        <w:t>،</w:t>
      </w:r>
      <w:r w:rsidR="005D0D69" w:rsidRPr="00E1415F">
        <w:rPr>
          <w:rFonts w:hint="cs"/>
          <w:b/>
          <w:bCs/>
          <w:sz w:val="28"/>
          <w:szCs w:val="28"/>
          <w:rtl/>
        </w:rPr>
        <w:t xml:space="preserve"> ان البي دعوته للمشاركة في هذا البرنامج الذي يداع مساء كل ثلاثاء ، وكان زميلنا الثالث في جلسة الاسبوع الماضي الكاتب المصري الصديق والمراسل السابق لصحيفة الاهرام يسري حسين، وقد اتخذ البرنامج في هذه المرة منحى ادبيا ، خاصة وان معرض القاهرة للك</w:t>
      </w:r>
      <w:r w:rsidR="009C22AF">
        <w:rPr>
          <w:rFonts w:hint="cs"/>
          <w:b/>
          <w:bCs/>
          <w:sz w:val="28"/>
          <w:szCs w:val="28"/>
          <w:rtl/>
        </w:rPr>
        <w:t>تا</w:t>
      </w:r>
      <w:r w:rsidR="005D0D69" w:rsidRPr="00E1415F">
        <w:rPr>
          <w:rFonts w:hint="cs"/>
          <w:b/>
          <w:bCs/>
          <w:sz w:val="28"/>
          <w:szCs w:val="28"/>
          <w:rtl/>
        </w:rPr>
        <w:t>ب كان قائما</w:t>
      </w:r>
      <w:r w:rsidR="0071414E">
        <w:rPr>
          <w:rFonts w:hint="cs"/>
          <w:b/>
          <w:bCs/>
          <w:sz w:val="28"/>
          <w:szCs w:val="28"/>
          <w:rtl/>
        </w:rPr>
        <w:t>،</w:t>
      </w:r>
      <w:r w:rsidR="005D0D69" w:rsidRPr="00E1415F">
        <w:rPr>
          <w:rFonts w:hint="cs"/>
          <w:b/>
          <w:bCs/>
          <w:sz w:val="28"/>
          <w:szCs w:val="28"/>
          <w:rtl/>
        </w:rPr>
        <w:t xml:space="preserve"> </w:t>
      </w:r>
      <w:r w:rsidR="009C22AF">
        <w:rPr>
          <w:rFonts w:hint="cs"/>
          <w:b/>
          <w:bCs/>
          <w:sz w:val="28"/>
          <w:szCs w:val="28"/>
          <w:rtl/>
        </w:rPr>
        <w:t xml:space="preserve">وكان يقتضي ان يكون موضوع حديثنا الذي شمل </w:t>
      </w:r>
      <w:r w:rsidR="005D0D69" w:rsidRPr="00E1415F">
        <w:rPr>
          <w:rFonts w:hint="cs"/>
          <w:b/>
          <w:bCs/>
          <w:sz w:val="28"/>
          <w:szCs w:val="28"/>
          <w:rtl/>
        </w:rPr>
        <w:t>مؤسسي النهضة الحديثة من رواد التنوير</w:t>
      </w:r>
      <w:r w:rsidR="00E1415F">
        <w:rPr>
          <w:rFonts w:hint="cs"/>
          <w:b/>
          <w:bCs/>
          <w:sz w:val="28"/>
          <w:szCs w:val="28"/>
          <w:rtl/>
        </w:rPr>
        <w:t>،</w:t>
      </w:r>
      <w:r w:rsidR="005D0D69" w:rsidRPr="00E1415F">
        <w:rPr>
          <w:rFonts w:hint="cs"/>
          <w:b/>
          <w:bCs/>
          <w:sz w:val="28"/>
          <w:szCs w:val="28"/>
          <w:rtl/>
        </w:rPr>
        <w:t xml:space="preserve"> وتناثرت اسماء العقاد</w:t>
      </w:r>
      <w:r w:rsidR="00E1415F">
        <w:rPr>
          <w:rFonts w:hint="cs"/>
          <w:b/>
          <w:bCs/>
          <w:sz w:val="28"/>
          <w:szCs w:val="28"/>
          <w:rtl/>
        </w:rPr>
        <w:t xml:space="preserve"> وطه حسين واحمد أمين </w:t>
      </w:r>
      <w:r w:rsidR="005D0D69" w:rsidRPr="00E1415F">
        <w:rPr>
          <w:rFonts w:hint="cs"/>
          <w:b/>
          <w:bCs/>
          <w:sz w:val="28"/>
          <w:szCs w:val="28"/>
          <w:rtl/>
        </w:rPr>
        <w:t>والعقاد وغيرهم ،  ولا ادري اي الزميلين سألني ان كنت قد التقيت بواحد منهم، والحقيقة فقد التقيت بعدد كبير من اهل الريادة من جيلهم مثل على ادهم وقد زرته في بيته في مصر الجديدة رفقة  المرحوم رجاء النقاش،  اما اللقاء العابر الصغير الذي بقى ثابتا في ذاكرتي فهو لقاء حصل في طرابلس مع عملاق من عمالقة الادب ، صنو للعقاد وطه حسين والحكيم ، هو محمد فريد ابو حديد،</w:t>
      </w:r>
      <w:r w:rsidR="00497BAA" w:rsidRPr="00E1415F">
        <w:rPr>
          <w:rFonts w:hint="cs"/>
          <w:b/>
          <w:bCs/>
          <w:sz w:val="28"/>
          <w:szCs w:val="28"/>
          <w:rtl/>
        </w:rPr>
        <w:t xml:space="preserve"> وكنت مبهورا</w:t>
      </w:r>
      <w:r w:rsidR="0071414E">
        <w:rPr>
          <w:rFonts w:hint="cs"/>
          <w:b/>
          <w:bCs/>
          <w:sz w:val="28"/>
          <w:szCs w:val="28"/>
          <w:rtl/>
        </w:rPr>
        <w:t xml:space="preserve"> </w:t>
      </w:r>
      <w:r w:rsidR="00497BAA" w:rsidRPr="00E1415F">
        <w:rPr>
          <w:rFonts w:hint="cs"/>
          <w:b/>
          <w:bCs/>
          <w:sz w:val="28"/>
          <w:szCs w:val="28"/>
          <w:rtl/>
        </w:rPr>
        <w:t>بكتابه الصغير الجميل "جحا في جانبولاد</w:t>
      </w:r>
      <w:r>
        <w:rPr>
          <w:rFonts w:hint="cs"/>
          <w:b/>
          <w:bCs/>
          <w:sz w:val="28"/>
          <w:szCs w:val="28"/>
          <w:rtl/>
        </w:rPr>
        <w:t>"</w:t>
      </w:r>
      <w:r w:rsidR="00497BAA" w:rsidRPr="00E1415F">
        <w:rPr>
          <w:rFonts w:hint="cs"/>
          <w:b/>
          <w:bCs/>
          <w:sz w:val="28"/>
          <w:szCs w:val="28"/>
          <w:rtl/>
        </w:rPr>
        <w:t>، وكت</w:t>
      </w:r>
      <w:r>
        <w:rPr>
          <w:rFonts w:hint="cs"/>
          <w:b/>
          <w:bCs/>
          <w:sz w:val="28"/>
          <w:szCs w:val="28"/>
          <w:rtl/>
        </w:rPr>
        <w:t>ا</w:t>
      </w:r>
      <w:r w:rsidR="00497BAA" w:rsidRPr="00E1415F">
        <w:rPr>
          <w:rFonts w:hint="cs"/>
          <w:b/>
          <w:bCs/>
          <w:sz w:val="28"/>
          <w:szCs w:val="28"/>
          <w:rtl/>
        </w:rPr>
        <w:t>ب</w:t>
      </w:r>
      <w:r>
        <w:rPr>
          <w:rFonts w:hint="cs"/>
          <w:b/>
          <w:bCs/>
          <w:sz w:val="28"/>
          <w:szCs w:val="28"/>
          <w:rtl/>
        </w:rPr>
        <w:t>ي</w:t>
      </w:r>
      <w:r w:rsidR="00497BAA" w:rsidRPr="00E1415F">
        <w:rPr>
          <w:rFonts w:hint="cs"/>
          <w:b/>
          <w:bCs/>
          <w:sz w:val="28"/>
          <w:szCs w:val="28"/>
          <w:rtl/>
        </w:rPr>
        <w:t>ه عن عنترة وامريء القيس، وبعض القصص التي كتبها وترجمها خصيصا للاطفال مثل آلة الزمان، ومعلوم ان استاذنا ابو حديد جاء الى ليييا معارا من الحكومة المصرية للمساهمة في وضع اساس للتعليم العالي ووضع لبنات الجامعة الليبية ، واعتقد انه غادر بعد ان استقرت الدراسة في الجامعة في ذلك العام الذي لاقيته فيه وهو عام 1958 ، وقد قادني الى اللقاء زميلي</w:t>
      </w:r>
      <w:r>
        <w:rPr>
          <w:rFonts w:hint="cs"/>
          <w:b/>
          <w:bCs/>
          <w:sz w:val="28"/>
          <w:szCs w:val="28"/>
          <w:rtl/>
        </w:rPr>
        <w:t xml:space="preserve"> الاديب</w:t>
      </w:r>
      <w:r w:rsidR="00497BAA" w:rsidRPr="00E1415F">
        <w:rPr>
          <w:rFonts w:hint="cs"/>
          <w:b/>
          <w:bCs/>
          <w:sz w:val="28"/>
          <w:szCs w:val="28"/>
          <w:rtl/>
        </w:rPr>
        <w:t xml:space="preserve"> نجم ال</w:t>
      </w:r>
      <w:r w:rsidR="0071414E">
        <w:rPr>
          <w:rFonts w:hint="cs"/>
          <w:b/>
          <w:bCs/>
          <w:sz w:val="28"/>
          <w:szCs w:val="28"/>
          <w:rtl/>
        </w:rPr>
        <w:t>د</w:t>
      </w:r>
      <w:r w:rsidR="00497BAA" w:rsidRPr="00E1415F">
        <w:rPr>
          <w:rFonts w:hint="cs"/>
          <w:b/>
          <w:bCs/>
          <w:sz w:val="28"/>
          <w:szCs w:val="28"/>
          <w:rtl/>
        </w:rPr>
        <w:t xml:space="preserve">ين الكيب الذي </w:t>
      </w:r>
      <w:r w:rsidR="009C22AF">
        <w:rPr>
          <w:rFonts w:hint="cs"/>
          <w:b/>
          <w:bCs/>
          <w:sz w:val="28"/>
          <w:szCs w:val="28"/>
          <w:rtl/>
        </w:rPr>
        <w:t>تعرف عليه قبلي</w:t>
      </w:r>
      <w:r w:rsidR="00497BAA" w:rsidRPr="00E1415F">
        <w:rPr>
          <w:rFonts w:hint="cs"/>
          <w:b/>
          <w:bCs/>
          <w:sz w:val="28"/>
          <w:szCs w:val="28"/>
          <w:rtl/>
        </w:rPr>
        <w:t>،</w:t>
      </w:r>
      <w:r w:rsidR="009C22AF">
        <w:rPr>
          <w:rFonts w:hint="cs"/>
          <w:b/>
          <w:bCs/>
          <w:sz w:val="28"/>
          <w:szCs w:val="28"/>
          <w:rtl/>
        </w:rPr>
        <w:t xml:space="preserve"> ورتب لنا موعدا في مقهى البريد بمركز المدينة،</w:t>
      </w:r>
      <w:r w:rsidR="00497BAA" w:rsidRPr="00E1415F">
        <w:rPr>
          <w:rFonts w:hint="cs"/>
          <w:b/>
          <w:bCs/>
          <w:sz w:val="28"/>
          <w:szCs w:val="28"/>
          <w:rtl/>
        </w:rPr>
        <w:t xml:space="preserve"> ولم ار عندما دخلت المقهى، الا ذلك الرجل بهالة العظماء تحيط به ، مشرقا ، مهيبا ، وسيما ، يرتدي البذلة الكاملة ذات القطع الثلاث، مع  ربطة العنق ، والطربوش فوق راسه وابتسامة تغطي كامل الوجه، </w:t>
      </w:r>
      <w:r w:rsidR="00E1415F" w:rsidRPr="00E1415F">
        <w:rPr>
          <w:rFonts w:hint="cs"/>
          <w:b/>
          <w:bCs/>
          <w:sz w:val="28"/>
          <w:szCs w:val="28"/>
          <w:rtl/>
        </w:rPr>
        <w:t>الذي يفيض وداعة وسماحة ،</w:t>
      </w:r>
      <w:r w:rsidR="00497BAA" w:rsidRPr="00E1415F">
        <w:rPr>
          <w:rFonts w:hint="cs"/>
          <w:b/>
          <w:bCs/>
          <w:sz w:val="28"/>
          <w:szCs w:val="28"/>
          <w:rtl/>
        </w:rPr>
        <w:t>ولا اذكر انني قلت كلاما مفهوما فقد اردت ان اعبر له عن ا</w:t>
      </w:r>
      <w:r w:rsidR="00E1415F" w:rsidRPr="00E1415F">
        <w:rPr>
          <w:rFonts w:hint="cs"/>
          <w:b/>
          <w:bCs/>
          <w:sz w:val="28"/>
          <w:szCs w:val="28"/>
          <w:rtl/>
        </w:rPr>
        <w:t>عجابي بما قرات له</w:t>
      </w:r>
      <w:r>
        <w:rPr>
          <w:rFonts w:hint="cs"/>
          <w:b/>
          <w:bCs/>
          <w:sz w:val="28"/>
          <w:szCs w:val="28"/>
          <w:rtl/>
        </w:rPr>
        <w:t>،</w:t>
      </w:r>
      <w:r w:rsidR="00E1415F" w:rsidRPr="00E1415F">
        <w:rPr>
          <w:rFonts w:hint="cs"/>
          <w:b/>
          <w:bCs/>
          <w:sz w:val="28"/>
          <w:szCs w:val="28"/>
          <w:rtl/>
        </w:rPr>
        <w:t xml:space="preserve"> ولكن الكلمات </w:t>
      </w:r>
      <w:r w:rsidR="00497BAA" w:rsidRPr="00E1415F">
        <w:rPr>
          <w:rFonts w:hint="cs"/>
          <w:b/>
          <w:bCs/>
          <w:sz w:val="28"/>
          <w:szCs w:val="28"/>
          <w:rtl/>
        </w:rPr>
        <w:t xml:space="preserve"> تابي ان تخرج سليمة بمداخلها ومخارجها فكان كلامي</w:t>
      </w:r>
      <w:r>
        <w:rPr>
          <w:rFonts w:hint="cs"/>
          <w:b/>
          <w:bCs/>
          <w:sz w:val="28"/>
          <w:szCs w:val="28"/>
          <w:rtl/>
        </w:rPr>
        <w:t>،</w:t>
      </w:r>
      <w:r w:rsidR="00497BAA" w:rsidRPr="00E1415F">
        <w:rPr>
          <w:rFonts w:hint="cs"/>
          <w:b/>
          <w:bCs/>
          <w:sz w:val="28"/>
          <w:szCs w:val="28"/>
          <w:rtl/>
        </w:rPr>
        <w:t xml:space="preserve"> اشبه بالفأفأة والتأتأة</w:t>
      </w:r>
      <w:r>
        <w:rPr>
          <w:rFonts w:hint="cs"/>
          <w:b/>
          <w:bCs/>
          <w:sz w:val="28"/>
          <w:szCs w:val="28"/>
          <w:rtl/>
        </w:rPr>
        <w:t>،</w:t>
      </w:r>
      <w:r w:rsidR="00497BAA" w:rsidRPr="00E1415F">
        <w:rPr>
          <w:rFonts w:hint="cs"/>
          <w:b/>
          <w:bCs/>
          <w:sz w:val="28"/>
          <w:szCs w:val="28"/>
          <w:rtl/>
        </w:rPr>
        <w:t xml:space="preserve"> ثم جلست اتامل الرجل في انبهار</w:t>
      </w:r>
      <w:r>
        <w:rPr>
          <w:rFonts w:hint="cs"/>
          <w:b/>
          <w:bCs/>
          <w:sz w:val="28"/>
          <w:szCs w:val="28"/>
          <w:rtl/>
        </w:rPr>
        <w:t>،</w:t>
      </w:r>
      <w:r w:rsidR="00497BAA" w:rsidRPr="00E1415F">
        <w:rPr>
          <w:rFonts w:hint="cs"/>
          <w:b/>
          <w:bCs/>
          <w:sz w:val="28"/>
          <w:szCs w:val="28"/>
          <w:rtl/>
        </w:rPr>
        <w:t xml:space="preserve"> وانا لا اكاد اصدق انني في حضرة رجل من سلالة المؤلهين فق جبال الاول</w:t>
      </w:r>
      <w:r w:rsidR="009C22AF">
        <w:rPr>
          <w:rFonts w:hint="cs"/>
          <w:b/>
          <w:bCs/>
          <w:sz w:val="28"/>
          <w:szCs w:val="28"/>
          <w:rtl/>
        </w:rPr>
        <w:t>ي</w:t>
      </w:r>
      <w:r w:rsidR="00497BAA" w:rsidRPr="00E1415F">
        <w:rPr>
          <w:rFonts w:hint="cs"/>
          <w:b/>
          <w:bCs/>
          <w:sz w:val="28"/>
          <w:szCs w:val="28"/>
          <w:rtl/>
        </w:rPr>
        <w:t>مب ، وكان ذلك اللقاء الاول والاخير، بداية متابعة للرجل في ما كتب</w:t>
      </w:r>
      <w:r>
        <w:rPr>
          <w:rFonts w:hint="cs"/>
          <w:b/>
          <w:bCs/>
          <w:sz w:val="28"/>
          <w:szCs w:val="28"/>
          <w:rtl/>
        </w:rPr>
        <w:t>،</w:t>
      </w:r>
      <w:r w:rsidR="00E1415F" w:rsidRPr="00E1415F">
        <w:rPr>
          <w:rFonts w:hint="cs"/>
          <w:b/>
          <w:bCs/>
          <w:sz w:val="28"/>
          <w:szCs w:val="28"/>
          <w:rtl/>
        </w:rPr>
        <w:t xml:space="preserve"> فهو صاحب مكتبة</w:t>
      </w:r>
      <w:r w:rsidR="0071414E">
        <w:rPr>
          <w:rFonts w:hint="cs"/>
          <w:b/>
          <w:bCs/>
          <w:sz w:val="28"/>
          <w:szCs w:val="28"/>
          <w:rtl/>
        </w:rPr>
        <w:t xml:space="preserve"> غزيرة،</w:t>
      </w:r>
      <w:r w:rsidR="00E1415F" w:rsidRPr="00E1415F">
        <w:rPr>
          <w:rFonts w:hint="cs"/>
          <w:b/>
          <w:bCs/>
          <w:sz w:val="28"/>
          <w:szCs w:val="28"/>
          <w:rtl/>
        </w:rPr>
        <w:t xml:space="preserve"> متنوعة</w:t>
      </w:r>
      <w:r w:rsidR="0071414E">
        <w:rPr>
          <w:rFonts w:hint="cs"/>
          <w:b/>
          <w:bCs/>
          <w:sz w:val="28"/>
          <w:szCs w:val="28"/>
          <w:rtl/>
        </w:rPr>
        <w:t>،</w:t>
      </w:r>
      <w:r w:rsidR="00E1415F" w:rsidRPr="00E1415F">
        <w:rPr>
          <w:rFonts w:hint="cs"/>
          <w:b/>
          <w:bCs/>
          <w:sz w:val="28"/>
          <w:szCs w:val="28"/>
          <w:rtl/>
        </w:rPr>
        <w:t xml:space="preserve"> متعددة</w:t>
      </w:r>
      <w:r w:rsidR="0071414E">
        <w:rPr>
          <w:rFonts w:hint="cs"/>
          <w:b/>
          <w:bCs/>
          <w:sz w:val="28"/>
          <w:szCs w:val="28"/>
          <w:rtl/>
        </w:rPr>
        <w:t xml:space="preserve"> الاهتمامات</w:t>
      </w:r>
      <w:r>
        <w:rPr>
          <w:rFonts w:hint="cs"/>
          <w:b/>
          <w:bCs/>
          <w:sz w:val="28"/>
          <w:szCs w:val="28"/>
          <w:rtl/>
        </w:rPr>
        <w:t>،</w:t>
      </w:r>
      <w:r w:rsidR="00E1415F" w:rsidRPr="00E1415F">
        <w:rPr>
          <w:rFonts w:hint="cs"/>
          <w:b/>
          <w:bCs/>
          <w:sz w:val="28"/>
          <w:szCs w:val="28"/>
          <w:rtl/>
        </w:rPr>
        <w:t xml:space="preserve"> شملت البحوث </w:t>
      </w:r>
      <w:r w:rsidR="0071414E">
        <w:rPr>
          <w:rFonts w:hint="cs"/>
          <w:b/>
          <w:bCs/>
          <w:sz w:val="28"/>
          <w:szCs w:val="28"/>
          <w:rtl/>
        </w:rPr>
        <w:t xml:space="preserve">الادبية واللغوية، </w:t>
      </w:r>
      <w:r w:rsidR="00E1415F" w:rsidRPr="00E1415F">
        <w:rPr>
          <w:rFonts w:hint="cs"/>
          <w:b/>
          <w:bCs/>
          <w:sz w:val="28"/>
          <w:szCs w:val="28"/>
          <w:rtl/>
        </w:rPr>
        <w:t xml:space="preserve">والروايات والمسرحيات والتاريخ </w:t>
      </w:r>
      <w:r>
        <w:rPr>
          <w:rFonts w:hint="cs"/>
          <w:b/>
          <w:bCs/>
          <w:sz w:val="28"/>
          <w:szCs w:val="28"/>
          <w:rtl/>
        </w:rPr>
        <w:t>وقصص</w:t>
      </w:r>
      <w:r w:rsidR="0071414E">
        <w:rPr>
          <w:rFonts w:hint="cs"/>
          <w:b/>
          <w:bCs/>
          <w:sz w:val="28"/>
          <w:szCs w:val="28"/>
          <w:rtl/>
        </w:rPr>
        <w:t xml:space="preserve"> التراث ، وكنت عندما قابلته، فت</w:t>
      </w:r>
      <w:r>
        <w:rPr>
          <w:rFonts w:hint="cs"/>
          <w:b/>
          <w:bCs/>
          <w:sz w:val="28"/>
          <w:szCs w:val="28"/>
          <w:rtl/>
        </w:rPr>
        <w:t xml:space="preserve">ى </w:t>
      </w:r>
      <w:r w:rsidR="00E1415F" w:rsidRPr="00E1415F">
        <w:rPr>
          <w:rFonts w:hint="cs"/>
          <w:b/>
          <w:bCs/>
          <w:sz w:val="28"/>
          <w:szCs w:val="28"/>
          <w:rtl/>
        </w:rPr>
        <w:t>دون العشرين</w:t>
      </w:r>
      <w:r>
        <w:rPr>
          <w:rFonts w:hint="cs"/>
          <w:b/>
          <w:bCs/>
          <w:sz w:val="28"/>
          <w:szCs w:val="28"/>
          <w:rtl/>
        </w:rPr>
        <w:t>،</w:t>
      </w:r>
      <w:r w:rsidR="00E1415F" w:rsidRPr="00E1415F">
        <w:rPr>
          <w:rFonts w:hint="cs"/>
          <w:b/>
          <w:bCs/>
          <w:sz w:val="28"/>
          <w:szCs w:val="28"/>
          <w:rtl/>
        </w:rPr>
        <w:t xml:space="preserve"> لم يسعفني </w:t>
      </w:r>
      <w:r>
        <w:rPr>
          <w:rFonts w:hint="cs"/>
          <w:b/>
          <w:bCs/>
          <w:sz w:val="28"/>
          <w:szCs w:val="28"/>
          <w:rtl/>
        </w:rPr>
        <w:t>العمر</w:t>
      </w:r>
      <w:r w:rsidR="00E1415F" w:rsidRPr="00E1415F">
        <w:rPr>
          <w:rFonts w:hint="cs"/>
          <w:b/>
          <w:bCs/>
          <w:sz w:val="28"/>
          <w:szCs w:val="28"/>
          <w:rtl/>
        </w:rPr>
        <w:t>بقراءة غير عدد قليل من كتبه،</w:t>
      </w:r>
      <w:r w:rsidR="00497BAA" w:rsidRPr="00E1415F">
        <w:rPr>
          <w:rFonts w:hint="cs"/>
          <w:b/>
          <w:bCs/>
          <w:sz w:val="28"/>
          <w:szCs w:val="28"/>
          <w:rtl/>
        </w:rPr>
        <w:t xml:space="preserve"> واعتقد انه بعد عام من اللقاء قرات له مقالا في الهلال يستهله بحديث عن كورنيش طرابلس الجميل ، ولاول مرة اسمع حديثا عن جمال</w:t>
      </w:r>
      <w:r w:rsidR="00E1415F" w:rsidRPr="00E1415F">
        <w:rPr>
          <w:rFonts w:hint="cs"/>
          <w:b/>
          <w:bCs/>
          <w:sz w:val="28"/>
          <w:szCs w:val="28"/>
          <w:rtl/>
        </w:rPr>
        <w:t xml:space="preserve"> ذلك</w:t>
      </w:r>
      <w:r w:rsidR="00497BAA" w:rsidRPr="00E1415F">
        <w:rPr>
          <w:rFonts w:hint="cs"/>
          <w:b/>
          <w:bCs/>
          <w:sz w:val="28"/>
          <w:szCs w:val="28"/>
          <w:rtl/>
        </w:rPr>
        <w:t xml:space="preserve"> الكورنيش ، وقررت ان احاول اعادة اكتشاف الكورنيش وارى الجمال الذي راه العملاق ابو حديد، لانني لم اكن قد سافرت خارج طرابلس</w:t>
      </w:r>
      <w:r>
        <w:rPr>
          <w:rFonts w:hint="cs"/>
          <w:b/>
          <w:bCs/>
          <w:sz w:val="28"/>
          <w:szCs w:val="28"/>
          <w:rtl/>
        </w:rPr>
        <w:t>،</w:t>
      </w:r>
      <w:r w:rsidR="00497BAA" w:rsidRPr="00E1415F">
        <w:rPr>
          <w:rFonts w:hint="cs"/>
          <w:b/>
          <w:bCs/>
          <w:sz w:val="28"/>
          <w:szCs w:val="28"/>
          <w:rtl/>
        </w:rPr>
        <w:t xml:space="preserve"> ولا استطيع المقارنة لاعرف مواطن الجمال</w:t>
      </w:r>
      <w:r>
        <w:rPr>
          <w:rFonts w:hint="cs"/>
          <w:b/>
          <w:bCs/>
          <w:sz w:val="28"/>
          <w:szCs w:val="28"/>
          <w:rtl/>
        </w:rPr>
        <w:t>،</w:t>
      </w:r>
      <w:r w:rsidR="0071414E">
        <w:rPr>
          <w:rFonts w:hint="cs"/>
          <w:b/>
          <w:bCs/>
          <w:sz w:val="28"/>
          <w:szCs w:val="28"/>
          <w:rtl/>
        </w:rPr>
        <w:t xml:space="preserve"> وفعلا صرت </w:t>
      </w:r>
      <w:r w:rsidR="00E1415F" w:rsidRPr="00E1415F">
        <w:rPr>
          <w:rFonts w:hint="cs"/>
          <w:b/>
          <w:bCs/>
          <w:sz w:val="28"/>
          <w:szCs w:val="28"/>
          <w:rtl/>
        </w:rPr>
        <w:t xml:space="preserve">اتجول ببصري لاهتدي الى </w:t>
      </w:r>
      <w:r w:rsidR="00497BAA" w:rsidRPr="00E1415F">
        <w:rPr>
          <w:rFonts w:hint="cs"/>
          <w:b/>
          <w:bCs/>
          <w:sz w:val="28"/>
          <w:szCs w:val="28"/>
          <w:rtl/>
        </w:rPr>
        <w:t>ج</w:t>
      </w:r>
      <w:r w:rsidR="00E1415F" w:rsidRPr="00E1415F">
        <w:rPr>
          <w:rFonts w:hint="cs"/>
          <w:b/>
          <w:bCs/>
          <w:sz w:val="28"/>
          <w:szCs w:val="28"/>
          <w:rtl/>
        </w:rPr>
        <w:t>م</w:t>
      </w:r>
      <w:r w:rsidR="00497BAA" w:rsidRPr="00E1415F">
        <w:rPr>
          <w:rFonts w:hint="cs"/>
          <w:b/>
          <w:bCs/>
          <w:sz w:val="28"/>
          <w:szCs w:val="28"/>
          <w:rtl/>
        </w:rPr>
        <w:t>اليات الكورنيش</w:t>
      </w:r>
      <w:r>
        <w:rPr>
          <w:rFonts w:hint="cs"/>
          <w:b/>
          <w:bCs/>
          <w:sz w:val="28"/>
          <w:szCs w:val="28"/>
          <w:rtl/>
        </w:rPr>
        <w:t>،</w:t>
      </w:r>
      <w:r w:rsidR="00497BAA" w:rsidRPr="00E1415F">
        <w:rPr>
          <w:rFonts w:hint="cs"/>
          <w:b/>
          <w:bCs/>
          <w:sz w:val="28"/>
          <w:szCs w:val="28"/>
          <w:rtl/>
        </w:rPr>
        <w:t xml:space="preserve"> وبدأت ارى السيمترية ال</w:t>
      </w:r>
      <w:r w:rsidR="00E1415F" w:rsidRPr="00E1415F">
        <w:rPr>
          <w:rFonts w:hint="cs"/>
          <w:b/>
          <w:bCs/>
          <w:sz w:val="28"/>
          <w:szCs w:val="28"/>
          <w:rtl/>
        </w:rPr>
        <w:t>ت</w:t>
      </w:r>
      <w:r w:rsidR="00497BAA" w:rsidRPr="00E1415F">
        <w:rPr>
          <w:rFonts w:hint="cs"/>
          <w:b/>
          <w:bCs/>
          <w:sz w:val="28"/>
          <w:szCs w:val="28"/>
          <w:rtl/>
        </w:rPr>
        <w:t>ي تتوزع بها اشجار ال</w:t>
      </w:r>
      <w:r>
        <w:rPr>
          <w:rFonts w:hint="cs"/>
          <w:b/>
          <w:bCs/>
          <w:sz w:val="28"/>
          <w:szCs w:val="28"/>
          <w:rtl/>
        </w:rPr>
        <w:t>ن</w:t>
      </w:r>
      <w:r w:rsidR="00497BAA" w:rsidRPr="00E1415F">
        <w:rPr>
          <w:rFonts w:hint="cs"/>
          <w:b/>
          <w:bCs/>
          <w:sz w:val="28"/>
          <w:szCs w:val="28"/>
          <w:rtl/>
        </w:rPr>
        <w:t>خيل</w:t>
      </w:r>
      <w:r>
        <w:rPr>
          <w:rFonts w:hint="cs"/>
          <w:b/>
          <w:bCs/>
          <w:sz w:val="28"/>
          <w:szCs w:val="28"/>
          <w:rtl/>
        </w:rPr>
        <w:t>،</w:t>
      </w:r>
      <w:r w:rsidR="00497BAA" w:rsidRPr="00E1415F">
        <w:rPr>
          <w:rFonts w:hint="cs"/>
          <w:b/>
          <w:bCs/>
          <w:sz w:val="28"/>
          <w:szCs w:val="28"/>
          <w:rtl/>
        </w:rPr>
        <w:t xml:space="preserve"> وجمال </w:t>
      </w:r>
      <w:r w:rsidR="00497BAA" w:rsidRPr="00E1415F">
        <w:rPr>
          <w:rFonts w:hint="cs"/>
          <w:b/>
          <w:bCs/>
          <w:sz w:val="28"/>
          <w:szCs w:val="28"/>
          <w:rtl/>
        </w:rPr>
        <w:lastRenderedPageBreak/>
        <w:t>السياج وروعة التماثيل التي يجلس بعضها فوق الاعمدة</w:t>
      </w:r>
      <w:r>
        <w:rPr>
          <w:rFonts w:hint="cs"/>
          <w:b/>
          <w:bCs/>
          <w:sz w:val="28"/>
          <w:szCs w:val="28"/>
          <w:rtl/>
        </w:rPr>
        <w:t>،</w:t>
      </w:r>
      <w:r w:rsidR="00497BAA" w:rsidRPr="00E1415F">
        <w:rPr>
          <w:rFonts w:hint="cs"/>
          <w:b/>
          <w:bCs/>
          <w:sz w:val="28"/>
          <w:szCs w:val="28"/>
          <w:rtl/>
        </w:rPr>
        <w:t xml:space="preserve"> وبعضها مثل تمثال الغزالة فوق الارض</w:t>
      </w:r>
      <w:r>
        <w:rPr>
          <w:rFonts w:hint="cs"/>
          <w:b/>
          <w:bCs/>
          <w:sz w:val="28"/>
          <w:szCs w:val="28"/>
          <w:rtl/>
        </w:rPr>
        <w:t>،</w:t>
      </w:r>
      <w:r w:rsidR="00497BAA" w:rsidRPr="00E1415F">
        <w:rPr>
          <w:rFonts w:hint="cs"/>
          <w:b/>
          <w:bCs/>
          <w:sz w:val="28"/>
          <w:szCs w:val="28"/>
          <w:rtl/>
        </w:rPr>
        <w:t xml:space="preserve"> ثم خلفية المشهد بتلك الحدائق</w:t>
      </w:r>
      <w:r>
        <w:rPr>
          <w:rFonts w:hint="cs"/>
          <w:b/>
          <w:bCs/>
          <w:sz w:val="28"/>
          <w:szCs w:val="28"/>
          <w:rtl/>
        </w:rPr>
        <w:t xml:space="preserve"> التي تتوزع بين </w:t>
      </w:r>
      <w:r w:rsidR="00497BAA" w:rsidRPr="00E1415F">
        <w:rPr>
          <w:rFonts w:hint="cs"/>
          <w:b/>
          <w:bCs/>
          <w:sz w:val="28"/>
          <w:szCs w:val="28"/>
          <w:rtl/>
        </w:rPr>
        <w:t xml:space="preserve">الكورنيش </w:t>
      </w:r>
      <w:r>
        <w:rPr>
          <w:rFonts w:hint="cs"/>
          <w:b/>
          <w:bCs/>
          <w:sz w:val="28"/>
          <w:szCs w:val="28"/>
          <w:rtl/>
        </w:rPr>
        <w:t>و</w:t>
      </w:r>
      <w:r w:rsidR="00497BAA" w:rsidRPr="00E1415F">
        <w:rPr>
          <w:rFonts w:hint="cs"/>
          <w:b/>
          <w:bCs/>
          <w:sz w:val="28"/>
          <w:szCs w:val="28"/>
          <w:rtl/>
        </w:rPr>
        <w:t>بين السرايا</w:t>
      </w:r>
      <w:r>
        <w:rPr>
          <w:rFonts w:hint="cs"/>
          <w:b/>
          <w:bCs/>
          <w:sz w:val="28"/>
          <w:szCs w:val="28"/>
          <w:rtl/>
        </w:rPr>
        <w:t xml:space="preserve"> الملكية،</w:t>
      </w:r>
      <w:r w:rsidR="00497BAA" w:rsidRPr="00E1415F">
        <w:rPr>
          <w:rFonts w:hint="cs"/>
          <w:b/>
          <w:bCs/>
          <w:sz w:val="28"/>
          <w:szCs w:val="28"/>
          <w:rtl/>
        </w:rPr>
        <w:t xml:space="preserve"> وبين جامع سيد</w:t>
      </w:r>
      <w:r>
        <w:rPr>
          <w:rFonts w:hint="cs"/>
          <w:b/>
          <w:bCs/>
          <w:sz w:val="28"/>
          <w:szCs w:val="28"/>
          <w:rtl/>
        </w:rPr>
        <w:t>ي الشعاب ومداخل الميناء وبوابابته واقواسه،</w:t>
      </w:r>
      <w:r w:rsidR="00497BAA" w:rsidRPr="00E1415F">
        <w:rPr>
          <w:rFonts w:hint="cs"/>
          <w:b/>
          <w:bCs/>
          <w:sz w:val="28"/>
          <w:szCs w:val="28"/>
          <w:rtl/>
        </w:rPr>
        <w:t xml:space="preserve"> وشكل الهلال الذي </w:t>
      </w:r>
      <w:r>
        <w:rPr>
          <w:rFonts w:hint="cs"/>
          <w:b/>
          <w:bCs/>
          <w:sz w:val="28"/>
          <w:szCs w:val="28"/>
          <w:rtl/>
        </w:rPr>
        <w:t xml:space="preserve">يتخذه منظر الميناء ومنظر </w:t>
      </w:r>
      <w:r w:rsidR="00497BAA" w:rsidRPr="00E1415F">
        <w:rPr>
          <w:rFonts w:hint="cs"/>
          <w:b/>
          <w:bCs/>
          <w:sz w:val="28"/>
          <w:szCs w:val="28"/>
          <w:rtl/>
        </w:rPr>
        <w:t>الكورنيش ، اما اجمل كتاب</w:t>
      </w:r>
      <w:r w:rsidR="00E1415F" w:rsidRPr="00E1415F">
        <w:rPr>
          <w:rFonts w:hint="cs"/>
          <w:b/>
          <w:bCs/>
          <w:sz w:val="28"/>
          <w:szCs w:val="28"/>
          <w:rtl/>
        </w:rPr>
        <w:t>ات</w:t>
      </w:r>
      <w:r w:rsidR="00497BAA" w:rsidRPr="00E1415F">
        <w:rPr>
          <w:rFonts w:hint="cs"/>
          <w:b/>
          <w:bCs/>
          <w:sz w:val="28"/>
          <w:szCs w:val="28"/>
          <w:rtl/>
        </w:rPr>
        <w:t xml:space="preserve"> هذا الرائد الكبير عن ليبيا</w:t>
      </w:r>
      <w:r>
        <w:rPr>
          <w:rFonts w:hint="cs"/>
          <w:b/>
          <w:bCs/>
          <w:sz w:val="28"/>
          <w:szCs w:val="28"/>
          <w:rtl/>
        </w:rPr>
        <w:t>،</w:t>
      </w:r>
      <w:r w:rsidR="00497BAA" w:rsidRPr="00E1415F">
        <w:rPr>
          <w:rFonts w:hint="cs"/>
          <w:b/>
          <w:bCs/>
          <w:sz w:val="28"/>
          <w:szCs w:val="28"/>
          <w:rtl/>
        </w:rPr>
        <w:t xml:space="preserve"> فلم </w:t>
      </w:r>
      <w:r>
        <w:rPr>
          <w:rFonts w:hint="cs"/>
          <w:b/>
          <w:bCs/>
          <w:sz w:val="28"/>
          <w:szCs w:val="28"/>
          <w:rtl/>
        </w:rPr>
        <w:t>تظهر</w:t>
      </w:r>
      <w:r w:rsidR="00497BAA" w:rsidRPr="00E1415F">
        <w:rPr>
          <w:rFonts w:hint="cs"/>
          <w:b/>
          <w:bCs/>
          <w:sz w:val="28"/>
          <w:szCs w:val="28"/>
          <w:rtl/>
        </w:rPr>
        <w:t xml:space="preserve"> الا بعد اربعين عاما من ذلك اللقاء</w:t>
      </w:r>
      <w:r>
        <w:rPr>
          <w:rFonts w:hint="cs"/>
          <w:b/>
          <w:bCs/>
          <w:sz w:val="28"/>
          <w:szCs w:val="28"/>
          <w:rtl/>
        </w:rPr>
        <w:t>،</w:t>
      </w:r>
      <w:r w:rsidR="00497BAA" w:rsidRPr="00E1415F">
        <w:rPr>
          <w:rFonts w:hint="cs"/>
          <w:b/>
          <w:bCs/>
          <w:sz w:val="28"/>
          <w:szCs w:val="28"/>
          <w:rtl/>
        </w:rPr>
        <w:t xml:space="preserve"> فقد نشرت مجلة القاهرة  مادة من تراث الرائد الكبير</w:t>
      </w:r>
      <w:r>
        <w:rPr>
          <w:rFonts w:hint="cs"/>
          <w:b/>
          <w:bCs/>
          <w:sz w:val="28"/>
          <w:szCs w:val="28"/>
          <w:rtl/>
        </w:rPr>
        <w:t xml:space="preserve"> غير منشورة سابقا،</w:t>
      </w:r>
      <w:r w:rsidR="00497BAA" w:rsidRPr="00E1415F">
        <w:rPr>
          <w:rFonts w:hint="cs"/>
          <w:b/>
          <w:bCs/>
          <w:sz w:val="28"/>
          <w:szCs w:val="28"/>
          <w:rtl/>
        </w:rPr>
        <w:t xml:space="preserve"> وكانت انطباعات ويوميات عن حياته في ليبيا</w:t>
      </w:r>
      <w:r>
        <w:rPr>
          <w:rFonts w:hint="cs"/>
          <w:b/>
          <w:bCs/>
          <w:sz w:val="28"/>
          <w:szCs w:val="28"/>
          <w:rtl/>
        </w:rPr>
        <w:t>،</w:t>
      </w:r>
      <w:r w:rsidR="00497BAA" w:rsidRPr="00E1415F">
        <w:rPr>
          <w:rFonts w:hint="cs"/>
          <w:b/>
          <w:bCs/>
          <w:sz w:val="28"/>
          <w:szCs w:val="28"/>
          <w:rtl/>
        </w:rPr>
        <w:t xml:space="preserve"> نشرتها المجلة في عهد رئيس تحريرها</w:t>
      </w:r>
      <w:r w:rsidR="00E1415F" w:rsidRPr="00E1415F">
        <w:rPr>
          <w:rFonts w:hint="cs"/>
          <w:b/>
          <w:bCs/>
          <w:sz w:val="28"/>
          <w:szCs w:val="28"/>
          <w:rtl/>
        </w:rPr>
        <w:t xml:space="preserve"> الراحل</w:t>
      </w:r>
      <w:r w:rsidR="00497BAA" w:rsidRPr="00E1415F">
        <w:rPr>
          <w:rFonts w:hint="cs"/>
          <w:b/>
          <w:bCs/>
          <w:sz w:val="28"/>
          <w:szCs w:val="28"/>
          <w:rtl/>
        </w:rPr>
        <w:t xml:space="preserve"> غالي شكري </w:t>
      </w:r>
      <w:r w:rsidR="00E1415F" w:rsidRPr="00E1415F">
        <w:rPr>
          <w:rFonts w:hint="cs"/>
          <w:b/>
          <w:bCs/>
          <w:sz w:val="28"/>
          <w:szCs w:val="28"/>
          <w:rtl/>
        </w:rPr>
        <w:t>ربما كانت احدى اجمل ما كتب الادباء عن العاصمة الليبية .</w:t>
      </w:r>
      <w:r w:rsidR="0071414E">
        <w:rPr>
          <w:rFonts w:hint="cs"/>
          <w:b/>
          <w:bCs/>
          <w:sz w:val="28"/>
          <w:szCs w:val="28"/>
          <w:rtl/>
        </w:rPr>
        <w:t>ولعلنا نقرأ عما قريب كتابا للاديبة  صافيناز كاظم عن ابو حديد في ليبيا، باعتبارها تنتمي لنفس الاسرة وتستطيع الوصول الى تراثه واوراقه ، والكشف عن صفحات مجهولة من رحلته الليبية.</w:t>
      </w:r>
    </w:p>
    <w:sectPr w:rsidR="00497BAA" w:rsidRPr="00E1415F" w:rsidSect="002E6A0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5D0D69"/>
    <w:rsid w:val="000B181B"/>
    <w:rsid w:val="0028169B"/>
    <w:rsid w:val="002E6A0D"/>
    <w:rsid w:val="003E5C58"/>
    <w:rsid w:val="00497BAA"/>
    <w:rsid w:val="005D0D69"/>
    <w:rsid w:val="0071414E"/>
    <w:rsid w:val="009C22AF"/>
    <w:rsid w:val="00E1415F"/>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A0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78C96-FCF6-40D3-95DF-BDCA7ECBC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598</Words>
  <Characters>2758</Characters>
  <Application>Microsoft Office Word</Application>
  <DocSecurity>0</DocSecurity>
  <Lines>39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2014-02-08T12:59:00Z</dcterms:created>
  <dcterms:modified xsi:type="dcterms:W3CDTF">2014-02-08T14:10:00Z</dcterms:modified>
</cp:coreProperties>
</file>